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DD" w:rsidRDefault="007B506E">
      <w:pPr>
        <w:pStyle w:val="Title"/>
        <w:spacing w:after="0"/>
        <w:rPr>
          <w:sz w:val="28"/>
          <w:szCs w:val="28"/>
        </w:rPr>
      </w:pPr>
      <w:r>
        <w:rPr>
          <w:sz w:val="28"/>
          <w:szCs w:val="28"/>
        </w:rPr>
        <w:t>TITLE</w:t>
      </w:r>
    </w:p>
    <w:p w:rsidR="00EC46DD" w:rsidRDefault="007B506E">
      <w:pPr>
        <w:pStyle w:val="Title"/>
        <w:spacing w:after="0"/>
        <w:rPr>
          <w:sz w:val="28"/>
          <w:szCs w:val="28"/>
        </w:rPr>
      </w:pPr>
      <w:r>
        <w:rPr>
          <w:sz w:val="28"/>
          <w:szCs w:val="28"/>
        </w:rPr>
        <w:t xml:space="preserve">TIMES NEW ROMAN 14 BOLD </w:t>
      </w:r>
    </w:p>
    <w:p w:rsidR="00EC46DD" w:rsidRDefault="007B506E">
      <w:pPr>
        <w:pStyle w:val="Title"/>
        <w:spacing w:after="0"/>
        <w:rPr>
          <w:sz w:val="24"/>
        </w:rPr>
      </w:pPr>
      <w:r>
        <w:rPr>
          <w:sz w:val="28"/>
          <w:szCs w:val="28"/>
        </w:rPr>
        <w:t xml:space="preserve">(MAXIMUM 20 WORDS, SINGLE SPACED) </w:t>
      </w:r>
    </w:p>
    <w:p w:rsidR="00EC46DD" w:rsidRDefault="00EC46DD">
      <w:pPr>
        <w:spacing w:after="0"/>
        <w:jc w:val="center"/>
        <w:rPr>
          <w:b/>
          <w:sz w:val="28"/>
        </w:rPr>
      </w:pPr>
    </w:p>
    <w:p w:rsidR="00EC46DD" w:rsidRDefault="007B506E">
      <w:pPr>
        <w:spacing w:after="0"/>
        <w:jc w:val="center"/>
        <w:rPr>
          <w:b/>
          <w:i/>
          <w:sz w:val="20"/>
        </w:rPr>
      </w:pPr>
      <w:r>
        <w:rPr>
          <w:b/>
          <w:i/>
          <w:sz w:val="20"/>
        </w:rPr>
        <w:t>Author1</w:t>
      </w:r>
      <w:r>
        <w:rPr>
          <w:b/>
          <w:i/>
          <w:sz w:val="20"/>
          <w:vertAlign w:val="superscript"/>
        </w:rPr>
        <w:t>1)</w:t>
      </w:r>
      <w:r>
        <w:rPr>
          <w:b/>
          <w:i/>
          <w:sz w:val="20"/>
        </w:rPr>
        <w:t>, Author 2</w:t>
      </w:r>
      <w:r>
        <w:rPr>
          <w:b/>
          <w:i/>
          <w:sz w:val="20"/>
          <w:vertAlign w:val="superscript"/>
        </w:rPr>
        <w:t xml:space="preserve">2) </w:t>
      </w:r>
      <w:r>
        <w:rPr>
          <w:b/>
          <w:i/>
          <w:sz w:val="20"/>
        </w:rPr>
        <w:t>etc. [Font: Times New Roman 10</w:t>
      </w:r>
      <w:r>
        <w:rPr>
          <w:b/>
          <w:i/>
          <w:sz w:val="20"/>
          <w:lang w:val="id-ID"/>
        </w:rPr>
        <w:t>,</w:t>
      </w:r>
      <w:r>
        <w:rPr>
          <w:b/>
          <w:i/>
          <w:sz w:val="20"/>
        </w:rPr>
        <w:t xml:space="preserve"> Bold</w:t>
      </w:r>
      <w:r>
        <w:rPr>
          <w:b/>
          <w:i/>
          <w:sz w:val="20"/>
          <w:lang w:val="id-ID"/>
        </w:rPr>
        <w:t xml:space="preserve">, </w:t>
      </w:r>
      <w:r>
        <w:rPr>
          <w:b/>
          <w:i/>
          <w:sz w:val="20"/>
        </w:rPr>
        <w:t>Italic</w:t>
      </w:r>
      <w:r>
        <w:rPr>
          <w:b/>
          <w:i/>
          <w:sz w:val="20"/>
          <w:lang w:val="id-ID"/>
        </w:rPr>
        <w:t xml:space="preserve">, </w:t>
      </w:r>
      <w:r>
        <w:rPr>
          <w:b/>
          <w:i/>
          <w:sz w:val="20"/>
        </w:rPr>
        <w:t>and Full Name (Not Abbreviated)]</w:t>
      </w:r>
    </w:p>
    <w:p w:rsidR="00EC46DD" w:rsidRDefault="007B506E">
      <w:pPr>
        <w:spacing w:after="0"/>
        <w:jc w:val="center"/>
        <w:rPr>
          <w:sz w:val="20"/>
        </w:rPr>
      </w:pPr>
      <w:r>
        <w:rPr>
          <w:sz w:val="20"/>
          <w:vertAlign w:val="superscript"/>
        </w:rPr>
        <w:t>1</w:t>
      </w:r>
      <w:r>
        <w:rPr>
          <w:sz w:val="20"/>
        </w:rPr>
        <w:t>Name of Institution (author 1)</w:t>
      </w:r>
    </w:p>
    <w:p w:rsidR="00EC46DD" w:rsidRDefault="007B506E">
      <w:pPr>
        <w:pStyle w:val="PageNumber1"/>
        <w:spacing w:after="0"/>
        <w:rPr>
          <w:rFonts w:ascii="Times New Roman" w:hAnsi="Times New Roman"/>
          <w:sz w:val="20"/>
        </w:rPr>
      </w:pPr>
      <w:r>
        <w:rPr>
          <w:rFonts w:ascii="Times New Roman" w:hAnsi="Times New Roman"/>
          <w:sz w:val="20"/>
        </w:rPr>
        <w:t>email: author _1@abc.ac.id</w:t>
      </w:r>
    </w:p>
    <w:p w:rsidR="00EC46DD" w:rsidRDefault="007B506E">
      <w:pPr>
        <w:spacing w:after="0"/>
        <w:jc w:val="center"/>
        <w:rPr>
          <w:sz w:val="20"/>
        </w:rPr>
      </w:pPr>
      <w:r>
        <w:rPr>
          <w:sz w:val="20"/>
          <w:vertAlign w:val="superscript"/>
        </w:rPr>
        <w:t>2</w:t>
      </w:r>
      <w:r>
        <w:rPr>
          <w:sz w:val="20"/>
        </w:rPr>
        <w:t>Name of Institution</w:t>
      </w:r>
      <w:r>
        <w:rPr>
          <w:sz w:val="20"/>
          <w:lang w:val="id-ID"/>
        </w:rPr>
        <w:t xml:space="preserve"> </w:t>
      </w:r>
      <w:r>
        <w:rPr>
          <w:sz w:val="20"/>
        </w:rPr>
        <w:t>(author 2)</w:t>
      </w:r>
    </w:p>
    <w:p w:rsidR="00EC46DD" w:rsidRDefault="007B506E">
      <w:pPr>
        <w:pStyle w:val="PageNumber1"/>
        <w:spacing w:after="0"/>
        <w:rPr>
          <w:rFonts w:ascii="Times New Roman" w:hAnsi="Times New Roman"/>
          <w:sz w:val="20"/>
        </w:rPr>
      </w:pPr>
      <w:r>
        <w:rPr>
          <w:rFonts w:ascii="Times New Roman" w:hAnsi="Times New Roman"/>
          <w:sz w:val="20"/>
        </w:rPr>
        <w:t>email: author _2@cde.ac.id</w:t>
      </w:r>
    </w:p>
    <w:p w:rsidR="00EC46DD" w:rsidRDefault="00EC46DD">
      <w:pPr>
        <w:spacing w:after="0"/>
        <w:rPr>
          <w:b/>
        </w:rPr>
      </w:pPr>
    </w:p>
    <w:p w:rsidR="00EC46DD" w:rsidRDefault="007B506E">
      <w:pPr>
        <w:spacing w:after="120"/>
        <w:jc w:val="center"/>
        <w:rPr>
          <w:b/>
          <w:iCs/>
          <w:sz w:val="22"/>
          <w:szCs w:val="22"/>
        </w:rPr>
      </w:pPr>
      <w:r>
        <w:rPr>
          <w:b/>
          <w:iCs/>
          <w:sz w:val="22"/>
          <w:szCs w:val="22"/>
        </w:rPr>
        <w:t>Abstract [Times New Roman 11,</w:t>
      </w:r>
      <w:r>
        <w:rPr>
          <w:b/>
          <w:iCs/>
          <w:sz w:val="22"/>
          <w:szCs w:val="22"/>
          <w:lang w:val="id-ID"/>
        </w:rPr>
        <w:t xml:space="preserve"> </w:t>
      </w:r>
      <w:r>
        <w:rPr>
          <w:b/>
          <w:iCs/>
          <w:sz w:val="22"/>
          <w:szCs w:val="22"/>
        </w:rPr>
        <w:t>Bold]</w:t>
      </w:r>
    </w:p>
    <w:p w:rsidR="00EC46DD" w:rsidRDefault="007B506E">
      <w:pPr>
        <w:autoSpaceDE w:val="0"/>
        <w:ind w:right="14"/>
        <w:jc w:val="both"/>
        <w:rPr>
          <w:iCs/>
          <w:sz w:val="22"/>
          <w:szCs w:val="22"/>
        </w:rPr>
      </w:pPr>
      <w:r>
        <w:rPr>
          <w:iCs/>
          <w:sz w:val="22"/>
          <w:szCs w:val="22"/>
        </w:rPr>
        <w:t>Abstract can be written both in English and Bahasa Indonesia covering the main issues, objectives, method and results of the research. It is written in single paragraph (not ‘tabbed’) in no more than 200 words. (Times New Roman 11, single space and justified).</w:t>
      </w:r>
    </w:p>
    <w:p w:rsidR="00EC46DD" w:rsidRDefault="00EC46DD">
      <w:pPr>
        <w:autoSpaceDE w:val="0"/>
        <w:jc w:val="right"/>
        <w:rPr>
          <w:b/>
          <w:iCs/>
          <w:sz w:val="22"/>
          <w:szCs w:val="22"/>
        </w:rPr>
      </w:pPr>
    </w:p>
    <w:p w:rsidR="00EC46DD" w:rsidRDefault="007B506E">
      <w:pPr>
        <w:autoSpaceDE w:val="0"/>
        <w:spacing w:after="120"/>
        <w:ind w:left="493" w:right="14" w:hanging="493"/>
        <w:rPr>
          <w:iCs/>
          <w:sz w:val="22"/>
          <w:szCs w:val="22"/>
        </w:rPr>
      </w:pPr>
      <w:r>
        <w:rPr>
          <w:b/>
          <w:iCs/>
          <w:sz w:val="22"/>
          <w:szCs w:val="22"/>
        </w:rPr>
        <w:t xml:space="preserve">Keywords: </w:t>
      </w:r>
      <w:r>
        <w:rPr>
          <w:iCs/>
          <w:sz w:val="22"/>
          <w:szCs w:val="22"/>
        </w:rPr>
        <w:t>Maximum 6 words</w:t>
      </w:r>
      <w:r>
        <w:rPr>
          <w:iCs/>
          <w:sz w:val="22"/>
          <w:szCs w:val="22"/>
          <w:lang w:val="id-ID"/>
        </w:rPr>
        <w:t xml:space="preserve"> </w:t>
      </w:r>
      <w:r>
        <w:rPr>
          <w:iCs/>
          <w:sz w:val="22"/>
          <w:szCs w:val="22"/>
        </w:rPr>
        <w:t>separated with comas. [Times New Roman 11 and</w:t>
      </w:r>
      <w:r>
        <w:rPr>
          <w:iCs/>
          <w:sz w:val="22"/>
          <w:szCs w:val="22"/>
          <w:lang w:val="id-ID"/>
        </w:rPr>
        <w:t xml:space="preserve"> </w:t>
      </w:r>
      <w:r>
        <w:rPr>
          <w:iCs/>
          <w:sz w:val="22"/>
          <w:szCs w:val="22"/>
        </w:rPr>
        <w:t>single space]</w:t>
      </w:r>
    </w:p>
    <w:p w:rsidR="00EC46DD" w:rsidRDefault="00EC46DD">
      <w:pPr>
        <w:autoSpaceDE w:val="0"/>
        <w:ind w:left="994" w:right="14" w:hanging="994"/>
        <w:jc w:val="center"/>
        <w:rPr>
          <w:b/>
          <w:sz w:val="22"/>
          <w:szCs w:val="22"/>
        </w:rPr>
      </w:pPr>
    </w:p>
    <w:p w:rsidR="00EC46DD" w:rsidRDefault="007B506E">
      <w:pPr>
        <w:autoSpaceDE w:val="0"/>
        <w:spacing w:after="120"/>
        <w:ind w:left="993" w:right="14" w:hanging="993"/>
        <w:jc w:val="center"/>
        <w:rPr>
          <w:b/>
          <w:sz w:val="22"/>
          <w:szCs w:val="22"/>
        </w:rPr>
      </w:pPr>
      <w:r>
        <w:rPr>
          <w:b/>
          <w:i/>
          <w:iCs/>
          <w:sz w:val="22"/>
          <w:szCs w:val="22"/>
        </w:rPr>
        <w:t xml:space="preserve">Abstrak </w:t>
      </w:r>
      <w:r>
        <w:rPr>
          <w:b/>
          <w:sz w:val="22"/>
          <w:szCs w:val="22"/>
        </w:rPr>
        <w:t>(Bahasa Indonesia)</w:t>
      </w:r>
    </w:p>
    <w:p w:rsidR="00EC46DD" w:rsidRDefault="007B506E">
      <w:pPr>
        <w:autoSpaceDE w:val="0"/>
        <w:spacing w:after="120"/>
        <w:ind w:left="993" w:right="14" w:hanging="993"/>
        <w:jc w:val="both"/>
        <w:rPr>
          <w:bCs/>
          <w:i/>
          <w:iCs/>
          <w:sz w:val="22"/>
          <w:szCs w:val="22"/>
        </w:rPr>
      </w:pPr>
      <w:r>
        <w:rPr>
          <w:bCs/>
          <w:i/>
          <w:iCs/>
          <w:sz w:val="22"/>
          <w:szCs w:val="22"/>
        </w:rPr>
        <w:t xml:space="preserve">Abstract in Bahasa Indonesia is written in italic and it is </w:t>
      </w:r>
      <w:r>
        <w:rPr>
          <w:b/>
          <w:i/>
          <w:iCs/>
          <w:sz w:val="22"/>
          <w:szCs w:val="22"/>
        </w:rPr>
        <w:t xml:space="preserve">optional </w:t>
      </w:r>
      <w:r>
        <w:rPr>
          <w:bCs/>
          <w:i/>
          <w:iCs/>
          <w:sz w:val="22"/>
          <w:szCs w:val="22"/>
        </w:rPr>
        <w:t>for English article.</w:t>
      </w:r>
    </w:p>
    <w:p w:rsidR="00EC46DD" w:rsidRDefault="007B506E">
      <w:pPr>
        <w:autoSpaceDE w:val="0"/>
        <w:spacing w:after="120"/>
        <w:ind w:left="993" w:right="14" w:hanging="993"/>
        <w:rPr>
          <w:b/>
          <w:i/>
          <w:iCs/>
          <w:sz w:val="22"/>
          <w:szCs w:val="22"/>
        </w:rPr>
      </w:pPr>
      <w:r>
        <w:rPr>
          <w:b/>
          <w:i/>
          <w:iCs/>
          <w:sz w:val="22"/>
          <w:szCs w:val="22"/>
        </w:rPr>
        <w:t>Kata Kunci:</w:t>
      </w:r>
    </w:p>
    <w:p w:rsidR="002F0722" w:rsidRDefault="002F0722">
      <w:pPr>
        <w:autoSpaceDE w:val="0"/>
        <w:spacing w:after="120"/>
        <w:ind w:left="993" w:right="14" w:hanging="993"/>
        <w:rPr>
          <w:b/>
          <w:i/>
          <w:iCs/>
          <w:sz w:val="22"/>
          <w:szCs w:val="22"/>
        </w:rPr>
      </w:pPr>
    </w:p>
    <w:p w:rsidR="002F0722" w:rsidRPr="007F2E27" w:rsidRDefault="007F2E27" w:rsidP="002F0722">
      <w:pPr>
        <w:pStyle w:val="Title"/>
        <w:spacing w:after="0"/>
        <w:rPr>
          <w:rFonts w:asciiTheme="majorBidi" w:hAnsiTheme="majorBidi" w:cstheme="majorBidi"/>
          <w:sz w:val="28"/>
          <w:szCs w:val="28"/>
          <w:lang w:val="id-ID"/>
        </w:rPr>
      </w:pPr>
      <w:r w:rsidRPr="007F2E27">
        <w:rPr>
          <w:rFonts w:asciiTheme="majorBidi" w:hAnsiTheme="majorBidi" w:cstheme="majorBidi"/>
          <w:sz w:val="28"/>
          <w:szCs w:val="28"/>
          <w:lang w:val="id-ID"/>
        </w:rPr>
        <w:t>CONTENT</w:t>
      </w:r>
    </w:p>
    <w:p w:rsidR="002F0722" w:rsidRPr="007F2E27" w:rsidRDefault="007F2E27" w:rsidP="002F0722">
      <w:pPr>
        <w:pStyle w:val="Title"/>
        <w:spacing w:after="0"/>
        <w:rPr>
          <w:rFonts w:asciiTheme="majorBidi" w:hAnsiTheme="majorBidi" w:cstheme="majorBidi"/>
          <w:sz w:val="28"/>
          <w:szCs w:val="28"/>
          <w:lang w:val="id-ID"/>
        </w:rPr>
      </w:pPr>
      <w:r w:rsidRPr="007F2E27">
        <w:rPr>
          <w:rFonts w:asciiTheme="majorBidi" w:hAnsiTheme="majorBidi" w:cstheme="majorBidi"/>
          <w:sz w:val="28"/>
          <w:szCs w:val="28"/>
        </w:rPr>
        <w:t>TIMES NEW ROMAN 1</w:t>
      </w:r>
      <w:r w:rsidRPr="007F2E27">
        <w:rPr>
          <w:rFonts w:asciiTheme="majorBidi" w:hAnsiTheme="majorBidi" w:cstheme="majorBidi"/>
          <w:sz w:val="28"/>
          <w:szCs w:val="28"/>
          <w:lang w:val="id-ID"/>
        </w:rPr>
        <w:t>1</w:t>
      </w:r>
      <w:r w:rsidRPr="007F2E27">
        <w:rPr>
          <w:rFonts w:asciiTheme="majorBidi" w:hAnsiTheme="majorBidi" w:cstheme="majorBidi"/>
          <w:sz w:val="28"/>
          <w:szCs w:val="28"/>
        </w:rPr>
        <w:t xml:space="preserve"> </w:t>
      </w:r>
    </w:p>
    <w:p w:rsidR="002F0722" w:rsidRPr="00214F92" w:rsidRDefault="007F2E27" w:rsidP="007F2E27">
      <w:pPr>
        <w:autoSpaceDE w:val="0"/>
        <w:spacing w:after="120"/>
        <w:ind w:left="993" w:right="14" w:hanging="993"/>
        <w:jc w:val="center"/>
        <w:rPr>
          <w:rFonts w:asciiTheme="majorBidi" w:hAnsiTheme="majorBidi" w:cstheme="majorBidi"/>
          <w:bCs/>
          <w:i/>
          <w:iCs/>
          <w:szCs w:val="24"/>
        </w:rPr>
      </w:pPr>
      <w:r w:rsidRPr="00214F92">
        <w:rPr>
          <w:rFonts w:asciiTheme="majorBidi" w:hAnsiTheme="majorBidi" w:cstheme="majorBidi"/>
          <w:bCs/>
          <w:szCs w:val="24"/>
        </w:rPr>
        <w:t>(</w:t>
      </w:r>
      <w:r w:rsidRPr="00214F92">
        <w:rPr>
          <w:rFonts w:asciiTheme="majorBidi" w:hAnsiTheme="majorBidi" w:cstheme="majorBidi"/>
          <w:bCs/>
          <w:szCs w:val="24"/>
          <w:shd w:val="clear" w:color="auto" w:fill="FFFFFF"/>
        </w:rPr>
        <w:t xml:space="preserve">YOUR PAPER SHOULD HAVE </w:t>
      </w:r>
      <w:r w:rsidRPr="00214F92">
        <w:rPr>
          <w:rFonts w:asciiTheme="majorBidi" w:hAnsiTheme="majorBidi" w:cstheme="majorBidi"/>
          <w:bCs/>
          <w:szCs w:val="24"/>
          <w:shd w:val="clear" w:color="auto" w:fill="FFFFFF"/>
          <w:lang w:val="id-ID"/>
        </w:rPr>
        <w:t xml:space="preserve">7 </w:t>
      </w:r>
      <w:r w:rsidRPr="00214F92">
        <w:rPr>
          <w:rStyle w:val="Emphasis"/>
          <w:rFonts w:asciiTheme="majorBidi" w:hAnsiTheme="majorBidi" w:cstheme="majorBidi"/>
          <w:bCs/>
          <w:i w:val="0"/>
          <w:iCs w:val="0"/>
          <w:szCs w:val="24"/>
          <w:shd w:val="clear" w:color="auto" w:fill="FFFFFF"/>
        </w:rPr>
        <w:t>PAGES</w:t>
      </w:r>
      <w:r w:rsidRPr="00214F92">
        <w:rPr>
          <w:rFonts w:asciiTheme="majorBidi" w:hAnsiTheme="majorBidi" w:cstheme="majorBidi"/>
          <w:bCs/>
          <w:szCs w:val="24"/>
          <w:shd w:val="clear" w:color="auto" w:fill="FFFFFF"/>
        </w:rPr>
        <w:t> MINIMUM</w:t>
      </w:r>
      <w:r w:rsidRPr="00214F92">
        <w:rPr>
          <w:rFonts w:asciiTheme="majorBidi" w:hAnsiTheme="majorBidi" w:cstheme="majorBidi"/>
          <w:bCs/>
          <w:szCs w:val="24"/>
          <w:shd w:val="clear" w:color="auto" w:fill="FFFFFF"/>
          <w:lang w:val="id-ID"/>
        </w:rPr>
        <w:t xml:space="preserve"> AND</w:t>
      </w:r>
      <w:r w:rsidRPr="00214F92">
        <w:rPr>
          <w:rFonts w:asciiTheme="majorBidi" w:hAnsiTheme="majorBidi" w:cstheme="majorBidi"/>
          <w:bCs/>
          <w:szCs w:val="24"/>
          <w:lang w:val="id-ID"/>
        </w:rPr>
        <w:t xml:space="preserve"> 10 PAGES MAXIMUM</w:t>
      </w:r>
      <w:r w:rsidRPr="00214F92">
        <w:rPr>
          <w:rFonts w:asciiTheme="majorBidi" w:hAnsiTheme="majorBidi" w:cstheme="majorBidi"/>
          <w:bCs/>
          <w:szCs w:val="24"/>
        </w:rPr>
        <w:t>,</w:t>
      </w:r>
      <w:bookmarkStart w:id="0" w:name="_GoBack"/>
      <w:bookmarkEnd w:id="0"/>
      <w:r w:rsidRPr="00214F92">
        <w:rPr>
          <w:rFonts w:asciiTheme="majorBidi" w:hAnsiTheme="majorBidi" w:cstheme="majorBidi"/>
          <w:bCs/>
          <w:szCs w:val="24"/>
        </w:rPr>
        <w:t xml:space="preserve"> SINGLE SPACED)</w:t>
      </w:r>
    </w:p>
    <w:p w:rsidR="00EC46DD" w:rsidRDefault="00EC46DD"/>
    <w:p w:rsidR="00EC46DD" w:rsidRDefault="00EC46DD">
      <w:pPr>
        <w:sectPr w:rsidR="00EC46DD">
          <w:headerReference w:type="even" r:id="rId9"/>
          <w:headerReference w:type="default" r:id="rId10"/>
          <w:footerReference w:type="even" r:id="rId11"/>
          <w:footerReference w:type="default" r:id="rId12"/>
          <w:pgSz w:w="11909" w:h="16834"/>
          <w:pgMar w:top="1701" w:right="1701" w:bottom="1985" w:left="1701" w:header="1060" w:footer="1242" w:gutter="0"/>
          <w:cols w:space="720"/>
          <w:docGrid w:linePitch="360"/>
        </w:sectPr>
      </w:pPr>
    </w:p>
    <w:p w:rsidR="00EC46DD" w:rsidRDefault="007B506E">
      <w:pPr>
        <w:pStyle w:val="Heading1"/>
        <w:numPr>
          <w:ilvl w:val="0"/>
          <w:numId w:val="1"/>
        </w:numPr>
        <w:suppressAutoHyphens/>
        <w:spacing w:after="240"/>
        <w:ind w:left="272" w:hanging="272"/>
        <w:jc w:val="both"/>
        <w:rPr>
          <w:i w:val="0"/>
          <w:sz w:val="22"/>
          <w:szCs w:val="22"/>
        </w:rPr>
      </w:pPr>
      <w:r>
        <w:rPr>
          <w:i w:val="0"/>
          <w:sz w:val="22"/>
          <w:szCs w:val="22"/>
        </w:rPr>
        <w:lastRenderedPageBreak/>
        <w:t>INTRODUCTION [Times New Roman 11, bold]</w:t>
      </w:r>
    </w:p>
    <w:p w:rsidR="00EC46DD" w:rsidRDefault="007B506E">
      <w:pPr>
        <w:spacing w:after="240"/>
        <w:jc w:val="both"/>
        <w:rPr>
          <w:sz w:val="22"/>
          <w:szCs w:val="22"/>
          <w:lang w:val="id-ID"/>
        </w:rPr>
      </w:pPr>
      <w:r>
        <w:rPr>
          <w:sz w:val="22"/>
          <w:szCs w:val="22"/>
        </w:rPr>
        <w:t>The introduction contains the research background, problem statement (s), objectives, significance, and literature review (including underlying theories) which are NOT written in sub-headings. [Times New Roman 11, normal].</w:t>
      </w:r>
    </w:p>
    <w:p w:rsidR="00EC46DD" w:rsidRDefault="007B506E">
      <w:pPr>
        <w:pStyle w:val="Heading1"/>
        <w:numPr>
          <w:ilvl w:val="0"/>
          <w:numId w:val="1"/>
        </w:numPr>
        <w:suppressAutoHyphens/>
        <w:spacing w:after="240"/>
        <w:ind w:left="270" w:hanging="270"/>
        <w:rPr>
          <w:i w:val="0"/>
          <w:sz w:val="22"/>
          <w:szCs w:val="22"/>
        </w:rPr>
      </w:pPr>
      <w:r>
        <w:rPr>
          <w:i w:val="0"/>
          <w:sz w:val="22"/>
          <w:szCs w:val="22"/>
        </w:rPr>
        <w:t>RESEARCH METHOD</w:t>
      </w:r>
    </w:p>
    <w:p w:rsidR="00EC46DD" w:rsidRDefault="007B506E">
      <w:pPr>
        <w:spacing w:after="240"/>
        <w:jc w:val="both"/>
        <w:rPr>
          <w:sz w:val="22"/>
          <w:szCs w:val="22"/>
        </w:rPr>
      </w:pPr>
      <w:r>
        <w:rPr>
          <w:sz w:val="22"/>
          <w:szCs w:val="22"/>
        </w:rPr>
        <w:t>This part covers the research design, coverage and limitation, setting of place and time, technique of collecting data, and technique of data analysis. [Times New Roman 11, normal].</w:t>
      </w:r>
    </w:p>
    <w:p w:rsidR="00EC46DD" w:rsidRDefault="007B506E">
      <w:pPr>
        <w:pStyle w:val="Heading1"/>
        <w:numPr>
          <w:ilvl w:val="0"/>
          <w:numId w:val="1"/>
        </w:numPr>
        <w:suppressAutoHyphens/>
        <w:spacing w:after="240"/>
        <w:ind w:left="270" w:hanging="270"/>
        <w:rPr>
          <w:i w:val="0"/>
          <w:sz w:val="22"/>
          <w:szCs w:val="22"/>
        </w:rPr>
      </w:pPr>
      <w:r>
        <w:rPr>
          <w:i w:val="0"/>
          <w:sz w:val="22"/>
          <w:szCs w:val="22"/>
        </w:rPr>
        <w:t>FINDINGS AND DISCUSSION</w:t>
      </w:r>
    </w:p>
    <w:p w:rsidR="00EC46DD" w:rsidRDefault="007B506E">
      <w:pPr>
        <w:spacing w:after="240"/>
        <w:jc w:val="both"/>
        <w:rPr>
          <w:sz w:val="22"/>
          <w:szCs w:val="22"/>
        </w:rPr>
      </w:pPr>
      <w:r>
        <w:rPr>
          <w:sz w:val="22"/>
          <w:szCs w:val="22"/>
        </w:rPr>
        <w:t>The findings and discussion of research are presented in this part. Tables, graphs, and pictures might be used to demonstrate the research findings. The discussion part gives information on the data analysis and their interpretation referring to the relevant theories. The future research may also be illustrated. Sub-headings may be used in this part</w:t>
      </w:r>
      <w:r>
        <w:rPr>
          <w:sz w:val="22"/>
          <w:szCs w:val="22"/>
          <w:lang w:val="id-ID"/>
        </w:rPr>
        <w:t xml:space="preserve">. </w:t>
      </w:r>
      <w:r>
        <w:rPr>
          <w:sz w:val="22"/>
          <w:szCs w:val="22"/>
        </w:rPr>
        <w:t>The presentation of tables and pictures may follow the examples below</w:t>
      </w:r>
      <w:r>
        <w:rPr>
          <w:sz w:val="22"/>
          <w:szCs w:val="22"/>
          <w:lang w:val="id-ID"/>
        </w:rPr>
        <w:t xml:space="preserve">. </w:t>
      </w:r>
      <w:r>
        <w:rPr>
          <w:sz w:val="22"/>
          <w:szCs w:val="22"/>
        </w:rPr>
        <w:t>[Times New Roman 11, normal].</w:t>
      </w:r>
    </w:p>
    <w:p w:rsidR="00EC46DD" w:rsidRDefault="007B506E">
      <w:pPr>
        <w:pStyle w:val="Heading1"/>
        <w:suppressAutoHyphens/>
        <w:spacing w:after="240"/>
        <w:rPr>
          <w:iCs/>
          <w:sz w:val="22"/>
          <w:szCs w:val="22"/>
          <w:lang w:val="id-ID"/>
        </w:rPr>
      </w:pPr>
      <w:r>
        <w:rPr>
          <w:iCs/>
          <w:sz w:val="22"/>
          <w:szCs w:val="22"/>
        </w:rPr>
        <w:lastRenderedPageBreak/>
        <w:t xml:space="preserve">3.1 </w:t>
      </w:r>
      <w:r>
        <w:rPr>
          <w:iCs/>
          <w:sz w:val="22"/>
          <w:szCs w:val="22"/>
          <w:lang w:val="id-ID"/>
        </w:rPr>
        <w:t>Sub</w:t>
      </w:r>
      <w:r>
        <w:rPr>
          <w:iCs/>
          <w:sz w:val="22"/>
          <w:szCs w:val="22"/>
        </w:rPr>
        <w:t>-Heading</w:t>
      </w:r>
      <w:r>
        <w:rPr>
          <w:iCs/>
          <w:sz w:val="22"/>
          <w:szCs w:val="22"/>
          <w:lang w:val="id-ID"/>
        </w:rPr>
        <w:t xml:space="preserve"> 1</w:t>
      </w:r>
    </w:p>
    <w:p w:rsidR="00EC46DD" w:rsidRDefault="007B506E">
      <w:pPr>
        <w:spacing w:after="240"/>
        <w:jc w:val="both"/>
        <w:rPr>
          <w:sz w:val="22"/>
          <w:szCs w:val="22"/>
          <w:lang w:val="id-ID"/>
        </w:rPr>
      </w:pPr>
      <w:r>
        <w:rPr>
          <w:sz w:val="22"/>
          <w:szCs w:val="22"/>
        </w:rPr>
        <w:t>Sub-headings suit the topic of discussion</w:t>
      </w:r>
      <w:r>
        <w:rPr>
          <w:sz w:val="22"/>
          <w:szCs w:val="22"/>
          <w:lang w:val="id-ID"/>
        </w:rPr>
        <w:t xml:space="preserve">. </w:t>
      </w:r>
      <w:r>
        <w:rPr>
          <w:sz w:val="22"/>
          <w:szCs w:val="22"/>
        </w:rPr>
        <w:t>If sub sub-headings are needed, the numbering follows the subsequent rules</w:t>
      </w:r>
      <w:r>
        <w:rPr>
          <w:sz w:val="22"/>
          <w:szCs w:val="22"/>
          <w:lang w:val="id-ID"/>
        </w:rPr>
        <w:t>:</w:t>
      </w:r>
    </w:p>
    <w:p w:rsidR="00EC46DD" w:rsidRDefault="007B506E">
      <w:pPr>
        <w:pStyle w:val="ListParagraph1"/>
        <w:spacing w:after="240"/>
        <w:ind w:left="0"/>
        <w:jc w:val="both"/>
        <w:rPr>
          <w:b/>
          <w:i/>
          <w:iCs/>
          <w:sz w:val="22"/>
          <w:szCs w:val="22"/>
          <w:lang w:val="id-ID"/>
        </w:rPr>
      </w:pPr>
      <w:r>
        <w:rPr>
          <w:b/>
          <w:i/>
          <w:iCs/>
          <w:sz w:val="22"/>
          <w:szCs w:val="22"/>
        </w:rPr>
        <w:t>3.1.1 Sub</w:t>
      </w:r>
      <w:r>
        <w:rPr>
          <w:b/>
          <w:i/>
          <w:iCs/>
          <w:sz w:val="22"/>
          <w:szCs w:val="22"/>
          <w:lang w:val="id-ID"/>
        </w:rPr>
        <w:t xml:space="preserve"> Sub</w:t>
      </w:r>
      <w:r>
        <w:rPr>
          <w:b/>
          <w:i/>
          <w:iCs/>
          <w:sz w:val="22"/>
          <w:szCs w:val="22"/>
        </w:rPr>
        <w:t>-Heading</w:t>
      </w:r>
      <w:r>
        <w:rPr>
          <w:b/>
          <w:i/>
          <w:iCs/>
          <w:sz w:val="22"/>
          <w:szCs w:val="22"/>
          <w:lang w:val="id-ID"/>
        </w:rPr>
        <w:t xml:space="preserve"> 2</w:t>
      </w:r>
    </w:p>
    <w:p w:rsidR="00EC46DD" w:rsidRDefault="00EC46DD">
      <w:pPr>
        <w:pStyle w:val="ListParagraph1"/>
        <w:spacing w:after="240"/>
        <w:ind w:left="567"/>
        <w:jc w:val="both"/>
        <w:rPr>
          <w:b/>
          <w:sz w:val="22"/>
          <w:szCs w:val="22"/>
          <w:lang w:val="id-ID"/>
        </w:rPr>
      </w:pPr>
    </w:p>
    <w:p w:rsidR="00EC46DD" w:rsidRDefault="007B506E">
      <w:pPr>
        <w:pStyle w:val="ListParagraph1"/>
        <w:spacing w:after="240"/>
        <w:ind w:left="0"/>
        <w:jc w:val="both"/>
        <w:rPr>
          <w:b/>
          <w:i/>
          <w:iCs/>
          <w:sz w:val="22"/>
          <w:szCs w:val="22"/>
          <w:lang w:val="id-ID"/>
        </w:rPr>
      </w:pPr>
      <w:r>
        <w:rPr>
          <w:b/>
          <w:i/>
          <w:iCs/>
          <w:sz w:val="22"/>
          <w:szCs w:val="22"/>
        </w:rPr>
        <w:t>3.1.2 Etc</w:t>
      </w:r>
      <w:r>
        <w:rPr>
          <w:b/>
          <w:i/>
          <w:iCs/>
          <w:sz w:val="22"/>
          <w:szCs w:val="22"/>
          <w:lang w:val="id-ID"/>
        </w:rPr>
        <w:t>.</w:t>
      </w:r>
    </w:p>
    <w:p w:rsidR="00EC46DD" w:rsidRDefault="007B506E">
      <w:pPr>
        <w:spacing w:after="240"/>
        <w:jc w:val="both"/>
        <w:rPr>
          <w:sz w:val="22"/>
          <w:szCs w:val="22"/>
          <w:lang w:val="id-ID"/>
        </w:rPr>
      </w:pPr>
      <w:r>
        <w:rPr>
          <w:sz w:val="22"/>
          <w:szCs w:val="22"/>
        </w:rPr>
        <w:t>The number of sub-headings are contingent on the research objectives/ discussion.</w:t>
      </w:r>
    </w:p>
    <w:p w:rsidR="00EC46DD" w:rsidRDefault="007B506E">
      <w:pPr>
        <w:pStyle w:val="ListParagraph1"/>
        <w:spacing w:after="240"/>
        <w:ind w:left="0"/>
        <w:rPr>
          <w:b/>
          <w:i/>
          <w:iCs/>
          <w:sz w:val="22"/>
          <w:szCs w:val="22"/>
          <w:lang w:val="id-ID"/>
        </w:rPr>
      </w:pPr>
      <w:r>
        <w:rPr>
          <w:b/>
          <w:i/>
          <w:iCs/>
          <w:sz w:val="22"/>
          <w:szCs w:val="22"/>
        </w:rPr>
        <w:t xml:space="preserve">3.2 </w:t>
      </w:r>
      <w:r>
        <w:rPr>
          <w:b/>
          <w:i/>
          <w:iCs/>
          <w:sz w:val="22"/>
          <w:szCs w:val="22"/>
          <w:lang w:val="id-ID"/>
        </w:rPr>
        <w:t>Sub</w:t>
      </w:r>
      <w:r>
        <w:rPr>
          <w:b/>
          <w:i/>
          <w:iCs/>
          <w:sz w:val="22"/>
          <w:szCs w:val="22"/>
        </w:rPr>
        <w:t>-Heading</w:t>
      </w:r>
      <w:r>
        <w:rPr>
          <w:b/>
          <w:i/>
          <w:iCs/>
          <w:sz w:val="22"/>
          <w:szCs w:val="22"/>
          <w:lang w:val="id-ID"/>
        </w:rPr>
        <w:t xml:space="preserve"> 2</w:t>
      </w:r>
    </w:p>
    <w:p w:rsidR="00EC46DD" w:rsidRDefault="007B506E">
      <w:pPr>
        <w:pStyle w:val="ListParagraph1"/>
        <w:spacing w:after="240"/>
        <w:ind w:left="0"/>
        <w:rPr>
          <w:b/>
          <w:i/>
          <w:iCs/>
          <w:sz w:val="22"/>
          <w:szCs w:val="22"/>
        </w:rPr>
      </w:pPr>
      <w:r>
        <w:rPr>
          <w:b/>
          <w:i/>
          <w:iCs/>
          <w:sz w:val="22"/>
          <w:szCs w:val="22"/>
        </w:rPr>
        <w:t>3.3 Etc.</w:t>
      </w:r>
    </w:p>
    <w:p w:rsidR="00EC46DD" w:rsidRDefault="00EC46DD">
      <w:pPr>
        <w:pStyle w:val="ListParagraph1"/>
        <w:spacing w:after="0"/>
        <w:ind w:left="0" w:firstLine="480"/>
        <w:rPr>
          <w:bCs/>
          <w:sz w:val="22"/>
          <w:szCs w:val="22"/>
        </w:rPr>
      </w:pPr>
    </w:p>
    <w:p w:rsidR="00EC46DD" w:rsidRDefault="007B506E">
      <w:pPr>
        <w:pStyle w:val="ListParagraph1"/>
        <w:spacing w:after="0"/>
        <w:ind w:left="0"/>
        <w:rPr>
          <w:bCs/>
          <w:sz w:val="22"/>
          <w:szCs w:val="22"/>
        </w:rPr>
      </w:pPr>
      <w:r>
        <w:rPr>
          <w:bCs/>
          <w:sz w:val="22"/>
          <w:szCs w:val="22"/>
        </w:rPr>
        <w:t>Tables and figures’ styles are  presented as follows.</w:t>
      </w:r>
    </w:p>
    <w:p w:rsidR="00EC46DD" w:rsidRDefault="00EC46DD">
      <w:pPr>
        <w:pStyle w:val="ListParagraph1"/>
        <w:spacing w:after="0"/>
        <w:ind w:left="0" w:firstLine="720"/>
        <w:rPr>
          <w:bCs/>
          <w:sz w:val="22"/>
          <w:szCs w:val="22"/>
        </w:rPr>
      </w:pPr>
    </w:p>
    <w:p w:rsidR="00EC46DD" w:rsidRDefault="007B506E">
      <w:pPr>
        <w:pStyle w:val="Heading1"/>
        <w:suppressAutoHyphens/>
        <w:spacing w:after="0"/>
        <w:jc w:val="center"/>
        <w:rPr>
          <w:b w:val="0"/>
          <w:bCs/>
          <w:i w:val="0"/>
          <w:sz w:val="22"/>
          <w:szCs w:val="22"/>
        </w:rPr>
      </w:pPr>
      <w:r>
        <w:rPr>
          <w:b w:val="0"/>
          <w:bCs/>
          <w:i w:val="0"/>
          <w:sz w:val="22"/>
          <w:szCs w:val="22"/>
        </w:rPr>
        <w:t>Table 1. Sample</w:t>
      </w:r>
    </w:p>
    <w:tbl>
      <w:tblPr>
        <w:tblStyle w:val="TableGrid"/>
        <w:tblW w:w="7850" w:type="dxa"/>
        <w:jc w:val="center"/>
        <w:tblLayout w:type="fixed"/>
        <w:tblLook w:val="04A0" w:firstRow="1" w:lastRow="0" w:firstColumn="1" w:lastColumn="0" w:noHBand="0" w:noVBand="1"/>
      </w:tblPr>
      <w:tblGrid>
        <w:gridCol w:w="580"/>
        <w:gridCol w:w="1454"/>
        <w:gridCol w:w="1454"/>
        <w:gridCol w:w="1454"/>
        <w:gridCol w:w="1454"/>
        <w:gridCol w:w="1454"/>
      </w:tblGrid>
      <w:tr w:rsidR="00EC46DD">
        <w:trPr>
          <w:jc w:val="center"/>
        </w:trPr>
        <w:tc>
          <w:tcPr>
            <w:tcW w:w="580" w:type="dxa"/>
          </w:tcPr>
          <w:p w:rsidR="00EC46DD" w:rsidRDefault="007B506E">
            <w:pPr>
              <w:spacing w:after="0"/>
            </w:pPr>
            <w:r>
              <w:rPr>
                <w:bCs/>
                <w:sz w:val="22"/>
                <w:szCs w:val="22"/>
              </w:rPr>
              <w:t>No.</w:t>
            </w:r>
          </w:p>
        </w:tc>
        <w:tc>
          <w:tcPr>
            <w:tcW w:w="1454" w:type="dxa"/>
          </w:tcPr>
          <w:p w:rsidR="00EC46DD" w:rsidRDefault="007B506E">
            <w:pPr>
              <w:spacing w:after="0"/>
              <w:jc w:val="center"/>
            </w:pPr>
            <w:r>
              <w:t>Column 1</w:t>
            </w:r>
          </w:p>
        </w:tc>
        <w:tc>
          <w:tcPr>
            <w:tcW w:w="1454" w:type="dxa"/>
          </w:tcPr>
          <w:p w:rsidR="00EC46DD" w:rsidRDefault="007B506E">
            <w:pPr>
              <w:spacing w:after="0"/>
              <w:jc w:val="center"/>
            </w:pPr>
            <w:r>
              <w:t>Column 2</w:t>
            </w:r>
          </w:p>
        </w:tc>
        <w:tc>
          <w:tcPr>
            <w:tcW w:w="1454" w:type="dxa"/>
          </w:tcPr>
          <w:p w:rsidR="00EC46DD" w:rsidRDefault="007B506E">
            <w:pPr>
              <w:spacing w:after="0"/>
              <w:jc w:val="center"/>
            </w:pPr>
            <w:r>
              <w:t>Column 3</w:t>
            </w:r>
          </w:p>
        </w:tc>
        <w:tc>
          <w:tcPr>
            <w:tcW w:w="1454" w:type="dxa"/>
          </w:tcPr>
          <w:p w:rsidR="00EC46DD" w:rsidRDefault="007B506E">
            <w:pPr>
              <w:spacing w:after="0"/>
              <w:jc w:val="center"/>
            </w:pPr>
            <w:r>
              <w:t>Column 4</w:t>
            </w:r>
          </w:p>
        </w:tc>
        <w:tc>
          <w:tcPr>
            <w:tcW w:w="1454" w:type="dxa"/>
          </w:tcPr>
          <w:p w:rsidR="00EC46DD" w:rsidRDefault="007B506E">
            <w:pPr>
              <w:spacing w:after="0"/>
              <w:jc w:val="center"/>
            </w:pPr>
            <w:r>
              <w:t>Column 5</w:t>
            </w:r>
          </w:p>
        </w:tc>
      </w:tr>
      <w:tr w:rsidR="00EC46DD">
        <w:trPr>
          <w:jc w:val="center"/>
        </w:trPr>
        <w:tc>
          <w:tcPr>
            <w:tcW w:w="580" w:type="dxa"/>
          </w:tcPr>
          <w:p w:rsidR="00EC46DD" w:rsidRDefault="007B506E">
            <w:pPr>
              <w:spacing w:after="0"/>
            </w:pPr>
            <w:r>
              <w:t>1.</w:t>
            </w: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r>
      <w:tr w:rsidR="00EC46DD">
        <w:trPr>
          <w:jc w:val="center"/>
        </w:trPr>
        <w:tc>
          <w:tcPr>
            <w:tcW w:w="580" w:type="dxa"/>
          </w:tcPr>
          <w:p w:rsidR="00EC46DD" w:rsidRDefault="007B506E">
            <w:pPr>
              <w:spacing w:after="0"/>
            </w:pPr>
            <w:r>
              <w:t>2.</w:t>
            </w: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r>
      <w:tr w:rsidR="00EC46DD">
        <w:trPr>
          <w:jc w:val="center"/>
        </w:trPr>
        <w:tc>
          <w:tcPr>
            <w:tcW w:w="580" w:type="dxa"/>
          </w:tcPr>
          <w:p w:rsidR="00EC46DD" w:rsidRDefault="007B506E">
            <w:pPr>
              <w:spacing w:after="0"/>
            </w:pPr>
            <w:r>
              <w:t>3.</w:t>
            </w: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r>
      <w:tr w:rsidR="00EC46DD">
        <w:trPr>
          <w:jc w:val="center"/>
        </w:trPr>
        <w:tc>
          <w:tcPr>
            <w:tcW w:w="580" w:type="dxa"/>
          </w:tcPr>
          <w:p w:rsidR="00EC46DD" w:rsidRDefault="007B506E">
            <w:pPr>
              <w:spacing w:after="0"/>
            </w:pPr>
            <w:r>
              <w:t>4.</w:t>
            </w: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r>
      <w:tr w:rsidR="00EC46DD">
        <w:trPr>
          <w:jc w:val="center"/>
        </w:trPr>
        <w:tc>
          <w:tcPr>
            <w:tcW w:w="580" w:type="dxa"/>
          </w:tcPr>
          <w:p w:rsidR="00EC46DD" w:rsidRDefault="007B506E">
            <w:pPr>
              <w:spacing w:after="0"/>
            </w:pPr>
            <w:r>
              <w:t>5.</w:t>
            </w: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r>
      <w:tr w:rsidR="00EC46DD">
        <w:trPr>
          <w:jc w:val="center"/>
        </w:trPr>
        <w:tc>
          <w:tcPr>
            <w:tcW w:w="580" w:type="dxa"/>
          </w:tcPr>
          <w:p w:rsidR="00EC46DD" w:rsidRDefault="007B506E">
            <w:pPr>
              <w:spacing w:after="0"/>
            </w:pPr>
            <w:r>
              <w:t>6.</w:t>
            </w: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c>
          <w:tcPr>
            <w:tcW w:w="1454" w:type="dxa"/>
          </w:tcPr>
          <w:p w:rsidR="00EC46DD" w:rsidRDefault="00EC46DD">
            <w:pPr>
              <w:spacing w:after="0"/>
            </w:pPr>
          </w:p>
        </w:tc>
      </w:tr>
    </w:tbl>
    <w:p w:rsidR="00EC46DD" w:rsidRDefault="00EC46DD">
      <w:pPr>
        <w:spacing w:after="0"/>
      </w:pPr>
    </w:p>
    <w:p w:rsidR="00EC46DD" w:rsidRDefault="007B506E">
      <w:pPr>
        <w:spacing w:after="0"/>
        <w:jc w:val="center"/>
      </w:pPr>
      <w:r>
        <w:t>Figure 1. Sample</w:t>
      </w:r>
    </w:p>
    <w:p w:rsidR="00EC46DD" w:rsidRDefault="00F44778">
      <w:pPr>
        <w:spacing w:after="0"/>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98425</wp:posOffset>
                </wp:positionV>
                <wp:extent cx="4945380" cy="2603500"/>
                <wp:effectExtent l="5080" t="13970" r="1206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260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C73D63" id="Rectangle 2" o:spid="_x0000_s1026" style="position:absolute;margin-left:17.35pt;margin-top:7.75pt;width:389.4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LQIw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"/>
            </w:pict>
          </mc:Fallback>
        </mc:AlternateContent>
      </w:r>
    </w:p>
    <w:p w:rsidR="00EC46DD" w:rsidRDefault="00EC46DD">
      <w:pPr>
        <w:spacing w:after="0"/>
      </w:pPr>
    </w:p>
    <w:p w:rsidR="00EC46DD" w:rsidRDefault="00EC46DD">
      <w:pPr>
        <w:spacing w:after="0"/>
      </w:pPr>
    </w:p>
    <w:p w:rsidR="00EC46DD" w:rsidRDefault="00EC46DD">
      <w:pPr>
        <w:spacing w:after="0"/>
      </w:pPr>
    </w:p>
    <w:p w:rsidR="00EC46DD" w:rsidRDefault="00EC46DD">
      <w:pPr>
        <w:spacing w:after="0"/>
      </w:pPr>
    </w:p>
    <w:p w:rsidR="00EC46DD" w:rsidRDefault="00EC46DD">
      <w:pPr>
        <w:spacing w:after="0"/>
      </w:pPr>
    </w:p>
    <w:p w:rsidR="00EC46DD" w:rsidRDefault="00EC46DD">
      <w:pPr>
        <w:spacing w:after="0"/>
      </w:pPr>
    </w:p>
    <w:p w:rsidR="00EC46DD" w:rsidRDefault="00EC46DD">
      <w:pPr>
        <w:spacing w:after="0"/>
      </w:pPr>
    </w:p>
    <w:p w:rsidR="00EC46DD" w:rsidRDefault="00EC46DD">
      <w:pPr>
        <w:spacing w:after="0"/>
      </w:pPr>
    </w:p>
    <w:p w:rsidR="00EC46DD" w:rsidRDefault="00EC46DD">
      <w:pPr>
        <w:spacing w:after="0"/>
      </w:pPr>
    </w:p>
    <w:p w:rsidR="00EC46DD" w:rsidRDefault="00EC46DD">
      <w:pPr>
        <w:spacing w:after="0"/>
      </w:pPr>
    </w:p>
    <w:p w:rsidR="00EC46DD" w:rsidRDefault="00EC46DD">
      <w:pPr>
        <w:spacing w:after="0"/>
      </w:pPr>
    </w:p>
    <w:p w:rsidR="00EC46DD" w:rsidRDefault="00EC46DD"/>
    <w:p w:rsidR="00EC46DD" w:rsidRDefault="00EC46DD"/>
    <w:p w:rsidR="00EC46DD" w:rsidRDefault="00EC46DD"/>
    <w:p w:rsidR="00EC46DD" w:rsidRDefault="007B506E">
      <w:pPr>
        <w:pStyle w:val="Heading1"/>
        <w:numPr>
          <w:ilvl w:val="0"/>
          <w:numId w:val="1"/>
        </w:numPr>
        <w:suppressAutoHyphens/>
        <w:spacing w:after="240"/>
        <w:ind w:left="270" w:hanging="270"/>
        <w:rPr>
          <w:i w:val="0"/>
          <w:sz w:val="22"/>
          <w:szCs w:val="22"/>
        </w:rPr>
      </w:pPr>
      <w:r>
        <w:rPr>
          <w:i w:val="0"/>
          <w:sz w:val="22"/>
          <w:szCs w:val="22"/>
        </w:rPr>
        <w:t>CONCLUSION</w:t>
      </w:r>
    </w:p>
    <w:p w:rsidR="00EC46DD" w:rsidRDefault="007B506E">
      <w:pPr>
        <w:spacing w:after="240"/>
        <w:jc w:val="both"/>
        <w:rPr>
          <w:b/>
          <w:i/>
          <w:sz w:val="22"/>
          <w:szCs w:val="22"/>
        </w:rPr>
      </w:pPr>
      <w:r>
        <w:rPr>
          <w:sz w:val="22"/>
          <w:szCs w:val="22"/>
        </w:rPr>
        <w:t>This part presents the conclusion which may contain the summary of research findings and discussion. Recommendations could also be proposed in this part. [Times New Roman 11, normal].</w:t>
      </w:r>
    </w:p>
    <w:p w:rsidR="00EC46DD" w:rsidRDefault="007B506E">
      <w:pPr>
        <w:pStyle w:val="Heading1"/>
        <w:numPr>
          <w:ilvl w:val="0"/>
          <w:numId w:val="1"/>
        </w:numPr>
        <w:suppressAutoHyphens/>
        <w:spacing w:after="240"/>
        <w:ind w:left="270" w:hanging="270"/>
        <w:rPr>
          <w:i w:val="0"/>
          <w:sz w:val="22"/>
          <w:szCs w:val="22"/>
        </w:rPr>
      </w:pPr>
      <w:r>
        <w:rPr>
          <w:i w:val="0"/>
          <w:sz w:val="22"/>
          <w:szCs w:val="22"/>
        </w:rPr>
        <w:t>REFERENCES</w:t>
      </w:r>
    </w:p>
    <w:p w:rsidR="00EC46DD" w:rsidRDefault="007B506E">
      <w:pPr>
        <w:spacing w:after="240"/>
        <w:jc w:val="both"/>
        <w:rPr>
          <w:sz w:val="22"/>
          <w:szCs w:val="22"/>
        </w:rPr>
      </w:pPr>
      <w:r>
        <w:rPr>
          <w:sz w:val="22"/>
        </w:rPr>
        <w:t xml:space="preserve">It is encouraged to write the citations and references using a reference manager application such as Mendeley, Zotero, Reffwork, End note. </w:t>
      </w:r>
      <w:r>
        <w:rPr>
          <w:sz w:val="22"/>
          <w:szCs w:val="22"/>
        </w:rPr>
        <w:t>[Times New Roman 11, normal].</w:t>
      </w:r>
    </w:p>
    <w:p w:rsidR="00EC46DD" w:rsidRDefault="00EC46DD">
      <w:pPr>
        <w:spacing w:after="240"/>
        <w:ind w:firstLine="360"/>
        <w:jc w:val="both"/>
        <w:rPr>
          <w:sz w:val="22"/>
          <w:szCs w:val="22"/>
        </w:rPr>
      </w:pPr>
    </w:p>
    <w:p w:rsidR="00EC46DD" w:rsidRDefault="00EC46DD">
      <w:pPr>
        <w:spacing w:after="240"/>
        <w:ind w:firstLine="360"/>
        <w:jc w:val="both"/>
        <w:rPr>
          <w:sz w:val="22"/>
          <w:szCs w:val="22"/>
        </w:rPr>
      </w:pPr>
    </w:p>
    <w:p w:rsidR="00EC46DD" w:rsidRDefault="00EC46DD">
      <w:pPr>
        <w:spacing w:after="240"/>
        <w:ind w:firstLine="360"/>
        <w:jc w:val="both"/>
        <w:rPr>
          <w:sz w:val="22"/>
          <w:szCs w:val="22"/>
        </w:rPr>
      </w:pPr>
    </w:p>
    <w:p w:rsidR="00EC46DD" w:rsidRDefault="00EC46DD">
      <w:pPr>
        <w:spacing w:after="240"/>
        <w:ind w:firstLine="360"/>
        <w:jc w:val="both"/>
        <w:rPr>
          <w:sz w:val="22"/>
          <w:szCs w:val="22"/>
        </w:rPr>
      </w:pPr>
    </w:p>
    <w:p w:rsidR="00EC46DD" w:rsidRDefault="00EC46DD">
      <w:pPr>
        <w:spacing w:after="240"/>
        <w:ind w:firstLine="360"/>
        <w:jc w:val="both"/>
        <w:rPr>
          <w:sz w:val="22"/>
          <w:szCs w:val="22"/>
        </w:rPr>
      </w:pPr>
    </w:p>
    <w:p w:rsidR="00EC46DD" w:rsidRDefault="00EC46DD">
      <w:pPr>
        <w:spacing w:after="240"/>
        <w:ind w:firstLine="360"/>
        <w:jc w:val="both"/>
        <w:rPr>
          <w:sz w:val="22"/>
          <w:szCs w:val="22"/>
        </w:rPr>
      </w:pPr>
    </w:p>
    <w:p w:rsidR="00EC46DD" w:rsidRDefault="00EC46DD">
      <w:pPr>
        <w:spacing w:after="240"/>
        <w:ind w:firstLine="360"/>
        <w:jc w:val="both"/>
        <w:rPr>
          <w:sz w:val="22"/>
          <w:szCs w:val="22"/>
        </w:rPr>
      </w:pPr>
    </w:p>
    <w:p w:rsidR="00EC46DD" w:rsidRDefault="00EC46DD">
      <w:pPr>
        <w:spacing w:after="240"/>
        <w:ind w:firstLine="360"/>
        <w:jc w:val="both"/>
        <w:rPr>
          <w:sz w:val="22"/>
          <w:szCs w:val="22"/>
        </w:rPr>
      </w:pPr>
    </w:p>
    <w:p w:rsidR="00EC46DD" w:rsidRDefault="00EC46DD">
      <w:pPr>
        <w:spacing w:after="240"/>
        <w:ind w:firstLine="360"/>
        <w:jc w:val="both"/>
        <w:rPr>
          <w:sz w:val="22"/>
          <w:szCs w:val="22"/>
        </w:rPr>
      </w:pPr>
    </w:p>
    <w:sectPr w:rsidR="00EC46DD">
      <w:type w:val="continuous"/>
      <w:pgSz w:w="11909" w:h="16834"/>
      <w:pgMar w:top="1701" w:right="1701" w:bottom="2268" w:left="1701" w:header="1060" w:footer="124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AB" w:rsidRDefault="00E510AB">
      <w:pPr>
        <w:spacing w:after="0"/>
      </w:pPr>
      <w:r>
        <w:separator/>
      </w:r>
    </w:p>
  </w:endnote>
  <w:endnote w:type="continuationSeparator" w:id="0">
    <w:p w:rsidR="00E510AB" w:rsidRDefault="00E51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659"/>
    </w:sdtPr>
    <w:sdtEndPr/>
    <w:sdtContent>
      <w:p w:rsidR="00EC46DD" w:rsidRDefault="007B506E">
        <w:pPr>
          <w:pStyle w:val="Footer"/>
        </w:pPr>
        <w:r>
          <w:fldChar w:fldCharType="begin"/>
        </w:r>
        <w:r>
          <w:instrText xml:space="preserve"> PAGE   \* MERGEFORMAT </w:instrText>
        </w:r>
        <w:r>
          <w:fldChar w:fldCharType="separate"/>
        </w:r>
        <w:r w:rsidR="00214F9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655"/>
    </w:sdtPr>
    <w:sdtEndPr/>
    <w:sdtContent>
      <w:p w:rsidR="00EC46DD" w:rsidRDefault="007B506E">
        <w:pPr>
          <w:pStyle w:val="Footer"/>
          <w:jc w:val="right"/>
        </w:pPr>
        <w:r>
          <w:fldChar w:fldCharType="begin"/>
        </w:r>
        <w:r>
          <w:instrText xml:space="preserve"> PAGE   \* MERGEFORMAT </w:instrText>
        </w:r>
        <w:r>
          <w:fldChar w:fldCharType="separate"/>
        </w:r>
        <w:r w:rsidR="00E510A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AB" w:rsidRDefault="00E510AB">
      <w:pPr>
        <w:spacing w:after="0"/>
      </w:pPr>
      <w:r>
        <w:separator/>
      </w:r>
    </w:p>
  </w:footnote>
  <w:footnote w:type="continuationSeparator" w:id="0">
    <w:p w:rsidR="00E510AB" w:rsidRDefault="00E510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DD" w:rsidRDefault="00F44778">
    <w:pPr>
      <w:pStyle w:val="Header"/>
      <w:tabs>
        <w:tab w:val="clear" w:pos="4680"/>
        <w:tab w:val="clear" w:pos="9360"/>
        <w:tab w:val="right" w:pos="8505"/>
      </w:tabs>
    </w:pPr>
    <w:r>
      <w:rPr>
        <w:i/>
        <w:iCs/>
        <w:sz w:val="20"/>
      </w:rPr>
      <w:t>The 2</w:t>
    </w:r>
    <w:r w:rsidRPr="00F44778">
      <w:rPr>
        <w:i/>
        <w:iCs/>
        <w:sz w:val="20"/>
        <w:vertAlign w:val="superscript"/>
      </w:rPr>
      <w:t>nd</w:t>
    </w:r>
    <w:r>
      <w:rPr>
        <w:i/>
        <w:iCs/>
        <w:sz w:val="20"/>
      </w:rPr>
      <w:t xml:space="preserve"> International Conference on Language, Literature and Teaching</w:t>
    </w:r>
    <w:r w:rsidR="007B506E">
      <w:rPr>
        <w:i/>
        <w:sz w:val="22"/>
        <w:szCs w:val="22"/>
      </w:rPr>
      <w:tab/>
    </w:r>
    <w:r w:rsidR="007B506E">
      <w:rPr>
        <w:sz w:val="20"/>
      </w:rPr>
      <w:t xml:space="preserve">ISSN </w:t>
    </w:r>
    <w:r w:rsidRPr="00F44778">
      <w:rPr>
        <w:sz w:val="20"/>
      </w:rPr>
      <w:t>2549-5607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DD" w:rsidRDefault="00F44778">
    <w:pPr>
      <w:pStyle w:val="Header"/>
      <w:tabs>
        <w:tab w:val="clear" w:pos="4680"/>
        <w:tab w:val="clear" w:pos="9360"/>
        <w:tab w:val="right" w:pos="8505"/>
      </w:tabs>
      <w:rPr>
        <w:sz w:val="20"/>
        <w:lang w:val="id-ID"/>
      </w:rPr>
    </w:pPr>
    <w:r>
      <w:rPr>
        <w:noProof/>
        <w:sz w:val="20"/>
        <w:lang w:val="id-ID" w:eastAsia="id-ID"/>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190500</wp:posOffset>
              </wp:positionV>
              <wp:extent cx="5429250" cy="0"/>
              <wp:effectExtent l="12700" t="15875" r="1587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18BF89" id="_x0000_t32" coordsize="21600,21600" o:spt="32" o:oned="t" path="m,l21600,21600e" filled="f">
              <v:path arrowok="t" fillok="f" o:connecttype="none"/>
              <o:lock v:ext="edit" shapetype="t"/>
            </v:shapetype>
            <v:shape id="AutoShape 1" o:spid="_x0000_s1026" type="#_x0000_t32" style="position:absolute;margin-left:-.05pt;margin-top:15pt;width:4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" strokeweight="1.25pt"/>
          </w:pict>
        </mc:Fallback>
      </mc:AlternateContent>
    </w:r>
    <w:r w:rsidR="007B506E">
      <w:rPr>
        <w:sz w:val="20"/>
      </w:rPr>
      <w:t xml:space="preserve">ISSN </w:t>
    </w:r>
    <w:r w:rsidRPr="00F44778">
      <w:rPr>
        <w:sz w:val="20"/>
      </w:rPr>
      <w:t>2549-5607</w:t>
    </w:r>
    <w:r w:rsidR="007B506E">
      <w:rPr>
        <w:sz w:val="20"/>
      </w:rPr>
      <w:tab/>
    </w:r>
    <w:r w:rsidR="007B506E">
      <w:rPr>
        <w:i/>
        <w:iCs/>
        <w:sz w:val="20"/>
      </w:rPr>
      <w:t xml:space="preserve">The </w:t>
    </w:r>
    <w:r>
      <w:rPr>
        <w:i/>
        <w:iCs/>
        <w:sz w:val="20"/>
      </w:rPr>
      <w:t>2</w:t>
    </w:r>
    <w:r w:rsidRPr="00F44778">
      <w:rPr>
        <w:i/>
        <w:iCs/>
        <w:sz w:val="20"/>
        <w:vertAlign w:val="superscript"/>
      </w:rPr>
      <w:t>nd</w:t>
    </w:r>
    <w:r w:rsidR="007B506E">
      <w:rPr>
        <w:i/>
        <w:iCs/>
        <w:sz w:val="20"/>
      </w:rPr>
      <w:t xml:space="preserve"> International Conference on Language, Literature and Teaching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D6E21"/>
    <w:multiLevelType w:val="multilevel"/>
    <w:tmpl w:val="4FFD6E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displayVertic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2"/>
    <w:rsid w:val="00010C81"/>
    <w:rsid w:val="00017BCC"/>
    <w:rsid w:val="000E435F"/>
    <w:rsid w:val="001104C0"/>
    <w:rsid w:val="00136193"/>
    <w:rsid w:val="001419FC"/>
    <w:rsid w:val="00194F13"/>
    <w:rsid w:val="001D1A38"/>
    <w:rsid w:val="001F289F"/>
    <w:rsid w:val="00201B74"/>
    <w:rsid w:val="00203B5F"/>
    <w:rsid w:val="0021008A"/>
    <w:rsid w:val="00214280"/>
    <w:rsid w:val="00214F92"/>
    <w:rsid w:val="002241B8"/>
    <w:rsid w:val="002318A5"/>
    <w:rsid w:val="00240055"/>
    <w:rsid w:val="0026234A"/>
    <w:rsid w:val="00267D7F"/>
    <w:rsid w:val="002C03A9"/>
    <w:rsid w:val="002C26AF"/>
    <w:rsid w:val="002F0722"/>
    <w:rsid w:val="00307AC7"/>
    <w:rsid w:val="00321195"/>
    <w:rsid w:val="00324AFE"/>
    <w:rsid w:val="00334534"/>
    <w:rsid w:val="00336B34"/>
    <w:rsid w:val="003451AD"/>
    <w:rsid w:val="00385160"/>
    <w:rsid w:val="003D5356"/>
    <w:rsid w:val="004013F0"/>
    <w:rsid w:val="00482F53"/>
    <w:rsid w:val="004A6B49"/>
    <w:rsid w:val="004C5327"/>
    <w:rsid w:val="004E1956"/>
    <w:rsid w:val="004E6C47"/>
    <w:rsid w:val="00504CCA"/>
    <w:rsid w:val="00506175"/>
    <w:rsid w:val="00541D2A"/>
    <w:rsid w:val="00580208"/>
    <w:rsid w:val="005823A9"/>
    <w:rsid w:val="0060161F"/>
    <w:rsid w:val="006048B8"/>
    <w:rsid w:val="00612CF4"/>
    <w:rsid w:val="00614CF6"/>
    <w:rsid w:val="006459CF"/>
    <w:rsid w:val="006636B1"/>
    <w:rsid w:val="006857E2"/>
    <w:rsid w:val="006A03AF"/>
    <w:rsid w:val="006A2CF0"/>
    <w:rsid w:val="00713F5B"/>
    <w:rsid w:val="00736783"/>
    <w:rsid w:val="007432C2"/>
    <w:rsid w:val="007530A7"/>
    <w:rsid w:val="007A0CBD"/>
    <w:rsid w:val="007A5F6B"/>
    <w:rsid w:val="007B506E"/>
    <w:rsid w:val="007D1129"/>
    <w:rsid w:val="007F2E27"/>
    <w:rsid w:val="007F3CF3"/>
    <w:rsid w:val="0080184F"/>
    <w:rsid w:val="00831A3C"/>
    <w:rsid w:val="00834AB0"/>
    <w:rsid w:val="0084586B"/>
    <w:rsid w:val="008914AA"/>
    <w:rsid w:val="008964A4"/>
    <w:rsid w:val="009243FC"/>
    <w:rsid w:val="009316D9"/>
    <w:rsid w:val="009331BC"/>
    <w:rsid w:val="0094429D"/>
    <w:rsid w:val="00964BAF"/>
    <w:rsid w:val="0099047D"/>
    <w:rsid w:val="00992B6D"/>
    <w:rsid w:val="009C2C5F"/>
    <w:rsid w:val="009D4C59"/>
    <w:rsid w:val="009F3609"/>
    <w:rsid w:val="00A03ECE"/>
    <w:rsid w:val="00A56E67"/>
    <w:rsid w:val="00A72B34"/>
    <w:rsid w:val="00A7565E"/>
    <w:rsid w:val="00AE435A"/>
    <w:rsid w:val="00B178C0"/>
    <w:rsid w:val="00B47D03"/>
    <w:rsid w:val="00BB3B1F"/>
    <w:rsid w:val="00BC782F"/>
    <w:rsid w:val="00BD4300"/>
    <w:rsid w:val="00BD63A7"/>
    <w:rsid w:val="00BE5E04"/>
    <w:rsid w:val="00BE7B73"/>
    <w:rsid w:val="00C07D49"/>
    <w:rsid w:val="00C15F75"/>
    <w:rsid w:val="00C35CDC"/>
    <w:rsid w:val="00C416F2"/>
    <w:rsid w:val="00C66B6A"/>
    <w:rsid w:val="00CA633C"/>
    <w:rsid w:val="00D500E1"/>
    <w:rsid w:val="00D73172"/>
    <w:rsid w:val="00D938A2"/>
    <w:rsid w:val="00DB5735"/>
    <w:rsid w:val="00DD48A1"/>
    <w:rsid w:val="00DE0A37"/>
    <w:rsid w:val="00DE4AF3"/>
    <w:rsid w:val="00E226DA"/>
    <w:rsid w:val="00E501F4"/>
    <w:rsid w:val="00E510AB"/>
    <w:rsid w:val="00E52453"/>
    <w:rsid w:val="00E61704"/>
    <w:rsid w:val="00EB06C7"/>
    <w:rsid w:val="00EC46DD"/>
    <w:rsid w:val="00F007C5"/>
    <w:rsid w:val="00F01E62"/>
    <w:rsid w:val="00F0479C"/>
    <w:rsid w:val="00F41C66"/>
    <w:rsid w:val="00F44778"/>
    <w:rsid w:val="00F51B6E"/>
    <w:rsid w:val="00F54EC7"/>
    <w:rsid w:val="00F7073A"/>
    <w:rsid w:val="00FA4651"/>
    <w:rsid w:val="00FB33E1"/>
    <w:rsid w:val="00FE05FA"/>
    <w:rsid w:val="00FF0D33"/>
    <w:rsid w:val="00FF1FA8"/>
    <w:rsid w:val="041C4102"/>
    <w:rsid w:val="28BD492E"/>
    <w:rsid w:val="30974DF5"/>
    <w:rsid w:val="596E2D78"/>
    <w:rsid w:val="5C5D2209"/>
    <w:rsid w:val="5D2F71DE"/>
    <w:rsid w:val="620A6ED5"/>
    <w:rsid w:val="73966D7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B7B8E9A-FFE9-4766-BC3E-78018116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40" w:lineRule="auto"/>
    </w:pPr>
    <w:rPr>
      <w:rFonts w:eastAsia="Times New Roman"/>
      <w:sz w:val="24"/>
    </w:rPr>
  </w:style>
  <w:style w:type="paragraph" w:styleId="Heading1">
    <w:name w:val="heading 1"/>
    <w:basedOn w:val="Normal"/>
    <w:next w:val="Normal"/>
    <w:link w:val="Heading1Char"/>
    <w:qFormat/>
    <w:pPr>
      <w:keepNext/>
      <w:outlineLvl w:val="0"/>
    </w:pPr>
    <w:rPr>
      <w:b/>
      <w:i/>
      <w:sz w:val="40"/>
    </w:rPr>
  </w:style>
  <w:style w:type="paragraph" w:styleId="Heading2">
    <w:name w:val="heading 2"/>
    <w:basedOn w:val="Normal"/>
    <w:next w:val="Normal"/>
    <w:link w:val="Heading2Char"/>
    <w:qFormat/>
    <w:pPr>
      <w:keepNext/>
      <w:outlineLvl w:val="1"/>
    </w:pPr>
    <w:rPr>
      <w:b/>
      <w:sz w:val="32"/>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pPr>
    <w:rPr>
      <w:rFonts w:ascii="Tahoma" w:hAnsi="Tahoma" w:cs="Tahoma"/>
      <w:sz w:val="16"/>
      <w:szCs w:val="16"/>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uiPriority w:val="99"/>
    <w:unhideWhenUsed/>
    <w:qFormat/>
    <w:pPr>
      <w:spacing w:after="120"/>
      <w:ind w:left="360"/>
    </w:pPr>
  </w:style>
  <w:style w:type="paragraph" w:styleId="Footer">
    <w:name w:val="footer"/>
    <w:basedOn w:val="Normal"/>
    <w:link w:val="FooterChar"/>
    <w:uiPriority w:val="99"/>
    <w:qFormat/>
    <w:pPr>
      <w:tabs>
        <w:tab w:val="center" w:pos="4320"/>
        <w:tab w:val="right" w:pos="8640"/>
      </w:tabs>
    </w:pPr>
    <w:rPr>
      <w:szCs w:val="24"/>
    </w:rPr>
  </w:style>
  <w:style w:type="paragraph" w:styleId="Header">
    <w:name w:val="header"/>
    <w:basedOn w:val="Normal"/>
    <w:link w:val="HeaderChar"/>
    <w:uiPriority w:val="99"/>
    <w:unhideWhenUsed/>
    <w:qFormat/>
    <w:pPr>
      <w:tabs>
        <w:tab w:val="center" w:pos="4680"/>
        <w:tab w:val="right" w:pos="9360"/>
      </w:tabs>
    </w:pPr>
  </w:style>
  <w:style w:type="paragraph" w:styleId="Title">
    <w:name w:val="Title"/>
    <w:basedOn w:val="Normal"/>
    <w:link w:val="TitleChar"/>
    <w:qFormat/>
    <w:pPr>
      <w:jc w:val="center"/>
    </w:pPr>
    <w:rPr>
      <w:b/>
      <w:sz w:val="20"/>
      <w:szCs w:val="24"/>
    </w:rPr>
  </w:style>
  <w:style w:type="character" w:styleId="Emphasis">
    <w:name w:val="Emphasis"/>
    <w:basedOn w:val="DefaultParagraphFont"/>
    <w:uiPriority w:val="20"/>
    <w:qFormat/>
    <w:rPr>
      <w:i/>
      <w:iCs/>
    </w:rPr>
  </w:style>
  <w:style w:type="character" w:styleId="HTMLCite">
    <w:name w:val="HTML Cite"/>
    <w:basedOn w:val="DefaultParagraphFont"/>
    <w:uiPriority w:val="99"/>
    <w:unhideWhenUsed/>
    <w:qFormat/>
    <w:rPr>
      <w:i/>
      <w:iCs/>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pPr>
      <w:spacing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imes New Roman"/>
      <w:b/>
      <w:i/>
      <w:sz w:val="40"/>
      <w:szCs w:val="20"/>
    </w:rPr>
  </w:style>
  <w:style w:type="character" w:customStyle="1" w:styleId="Heading2Char">
    <w:name w:val="Heading 2 Char"/>
    <w:basedOn w:val="DefaultParagraphFont"/>
    <w:link w:val="Heading2"/>
    <w:qFormat/>
    <w:rPr>
      <w:rFonts w:eastAsia="Times New Roman"/>
      <w:b/>
      <w:sz w:val="32"/>
      <w:szCs w:val="20"/>
    </w:rPr>
  </w:style>
  <w:style w:type="character" w:customStyle="1" w:styleId="TitleChar">
    <w:name w:val="Title Char"/>
    <w:basedOn w:val="DefaultParagraphFont"/>
    <w:link w:val="Title"/>
    <w:qFormat/>
    <w:rPr>
      <w:rFonts w:eastAsia="Times New Roman"/>
      <w:b/>
      <w:sz w:val="20"/>
    </w:rPr>
  </w:style>
  <w:style w:type="character" w:customStyle="1" w:styleId="FooterChar">
    <w:name w:val="Footer Char"/>
    <w:basedOn w:val="DefaultParagraphFont"/>
    <w:link w:val="Footer"/>
    <w:uiPriority w:val="99"/>
    <w:qFormat/>
    <w:rPr>
      <w:rFonts w:eastAsia="Times New Roman"/>
    </w:rPr>
  </w:style>
  <w:style w:type="character" w:customStyle="1" w:styleId="FooterChar1">
    <w:name w:val="Footer Char1"/>
    <w:basedOn w:val="DefaultParagraphFont"/>
    <w:uiPriority w:val="99"/>
    <w:semiHidden/>
    <w:qFormat/>
    <w:rPr>
      <w:rFonts w:eastAsia="Times New Roman"/>
      <w:szCs w:val="20"/>
    </w:rPr>
  </w:style>
  <w:style w:type="paragraph" w:customStyle="1" w:styleId="PageNumber1">
    <w:name w:val="Page Number1"/>
    <w:basedOn w:val="Normal"/>
    <w:qFormat/>
    <w:pPr>
      <w:suppressAutoHyphens/>
      <w:jc w:val="center"/>
    </w:pPr>
    <w:rPr>
      <w:rFonts w:ascii="Times" w:hAnsi="Times"/>
      <w:lang w:eastAsia="ar-SA"/>
    </w:rPr>
  </w:style>
  <w:style w:type="paragraph" w:customStyle="1" w:styleId="ICTSBodyText">
    <w:name w:val="ICTS_BodyText"/>
    <w:basedOn w:val="BodyText"/>
    <w:qFormat/>
  </w:style>
  <w:style w:type="character" w:customStyle="1" w:styleId="TitleChar1">
    <w:name w:val="Title Char1"/>
    <w:basedOn w:val="DefaultParagraphFont"/>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Bibliography1">
    <w:name w:val="Bibliography1"/>
    <w:basedOn w:val="Normal"/>
    <w:next w:val="Normal"/>
    <w:uiPriority w:val="37"/>
    <w:unhideWhenUsed/>
    <w:qFormat/>
    <w:pPr>
      <w:spacing w:line="276" w:lineRule="auto"/>
    </w:pPr>
    <w:rPr>
      <w:rFonts w:ascii="Calibri" w:eastAsia="Calibri" w:hAnsi="Calibri"/>
      <w:sz w:val="22"/>
      <w:szCs w:val="22"/>
    </w:rPr>
  </w:style>
  <w:style w:type="character" w:customStyle="1" w:styleId="BodyTextIndentChar">
    <w:name w:val="Body Text Indent Char"/>
    <w:basedOn w:val="DefaultParagraphFont"/>
    <w:link w:val="BodyTextIndent"/>
    <w:uiPriority w:val="99"/>
    <w:qFormat/>
    <w:rPr>
      <w:rFonts w:eastAsia="Times New Roman"/>
      <w:szCs w:val="20"/>
    </w:rPr>
  </w:style>
  <w:style w:type="character" w:customStyle="1" w:styleId="BodyTextChar">
    <w:name w:val="Body Text Char"/>
    <w:basedOn w:val="DefaultParagraphFont"/>
    <w:link w:val="BodyText"/>
    <w:uiPriority w:val="99"/>
    <w:semiHidden/>
    <w:qFormat/>
    <w:rPr>
      <w:rFonts w:eastAsia="Times New Roman"/>
      <w:szCs w:val="20"/>
    </w:rPr>
  </w:style>
  <w:style w:type="paragraph" w:customStyle="1" w:styleId="ListParagraph1">
    <w:name w:val="List Paragraph1"/>
    <w:basedOn w:val="Normal"/>
    <w:uiPriority w:val="34"/>
    <w:qFormat/>
    <w:pPr>
      <w:ind w:left="720"/>
      <w:contextualSpacing/>
    </w:p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szCs w:val="20"/>
    </w:rPr>
  </w:style>
  <w:style w:type="character" w:customStyle="1" w:styleId="HeaderChar">
    <w:name w:val="Header Char"/>
    <w:basedOn w:val="DefaultParagraphFont"/>
    <w:link w:val="Header"/>
    <w:uiPriority w:val="99"/>
    <w:qFormat/>
    <w:rPr>
      <w:rFonts w:eastAsia="Times New Roman"/>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1171A-E94E-4048-B340-1D3ED0D9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Gallant Karunia</cp:lastModifiedBy>
  <cp:revision>4</cp:revision>
  <dcterms:created xsi:type="dcterms:W3CDTF">2019-01-14T06:50:00Z</dcterms:created>
  <dcterms:modified xsi:type="dcterms:W3CDTF">2019-02-23T05:49:00Z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